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F3D" w:rsidRPr="00AE584B" w:rsidRDefault="00A53FF0" w:rsidP="00AE584B">
      <w:pPr>
        <w:pStyle w:val="Heading1"/>
        <w:rPr>
          <w:b w:val="0"/>
        </w:rPr>
      </w:pPr>
      <w:r w:rsidRPr="004B1460">
        <w:t>Workplace</w:t>
      </w:r>
      <w:r w:rsidR="00627292" w:rsidRPr="004B1460">
        <w:t xml:space="preserve"> self-assessment</w:t>
      </w:r>
      <w:r w:rsidR="00FE6573" w:rsidRPr="004B1460">
        <w:t xml:space="preserve"> </w:t>
      </w:r>
      <w:r w:rsidRPr="004B1460">
        <w:t xml:space="preserve">– digital </w:t>
      </w:r>
      <w:r w:rsidR="00FE6573" w:rsidRPr="004B1460">
        <w:t>tool user guide</w:t>
      </w:r>
    </w:p>
    <w:p w:rsidR="00627292" w:rsidRDefault="00627292" w:rsidP="004E1F3D">
      <w:pPr>
        <w:spacing w:after="0" w:line="240" w:lineRule="auto"/>
        <w:rPr>
          <w:rFonts w:ascii="Arial" w:hAnsi="Arial" w:cs="Arial"/>
          <w:b/>
          <w:sz w:val="24"/>
          <w:szCs w:val="24"/>
        </w:rPr>
      </w:pPr>
    </w:p>
    <w:p w:rsidR="00321B1C" w:rsidRPr="004E1F3D" w:rsidRDefault="00321B1C" w:rsidP="00AE584B">
      <w:pPr>
        <w:pStyle w:val="Heading2"/>
      </w:pPr>
      <w:r w:rsidRPr="004E1F3D">
        <w:t>Introduction</w:t>
      </w:r>
    </w:p>
    <w:p w:rsidR="00627292" w:rsidRPr="00627292" w:rsidRDefault="00627292" w:rsidP="00627292">
      <w:pPr>
        <w:spacing w:after="0" w:line="240" w:lineRule="auto"/>
        <w:rPr>
          <w:rFonts w:ascii="Arial" w:hAnsi="Arial" w:cs="Arial"/>
          <w:sz w:val="24"/>
          <w:szCs w:val="24"/>
        </w:rPr>
      </w:pPr>
      <w:r w:rsidRPr="00627292">
        <w:rPr>
          <w:rFonts w:ascii="Arial" w:hAnsi="Arial" w:cs="Arial"/>
          <w:sz w:val="24"/>
          <w:szCs w:val="24"/>
        </w:rPr>
        <w:t xml:space="preserve">A free </w:t>
      </w:r>
      <w:r w:rsidR="00A53FF0">
        <w:rPr>
          <w:rFonts w:ascii="Arial" w:hAnsi="Arial" w:cs="Arial"/>
          <w:sz w:val="24"/>
          <w:szCs w:val="24"/>
        </w:rPr>
        <w:t xml:space="preserve">digital tool has been developed for </w:t>
      </w:r>
      <w:r w:rsidRPr="00627292">
        <w:rPr>
          <w:rFonts w:ascii="Arial" w:hAnsi="Arial" w:cs="Arial"/>
          <w:sz w:val="24"/>
          <w:szCs w:val="24"/>
        </w:rPr>
        <w:t>local governments to undertake a self-assessment of their workplace in regard to employing people with disability. The tool will help local governments identify areas they can strengthen in terms of physical access, effective management practices and developing an inclusive organisation culture.</w:t>
      </w:r>
    </w:p>
    <w:p w:rsidR="00627292" w:rsidRDefault="00627292" w:rsidP="004E1F3D">
      <w:pPr>
        <w:spacing w:after="0" w:line="240" w:lineRule="auto"/>
        <w:rPr>
          <w:rFonts w:ascii="Arial" w:hAnsi="Arial" w:cs="Arial"/>
          <w:sz w:val="24"/>
          <w:szCs w:val="24"/>
        </w:rPr>
      </w:pPr>
    </w:p>
    <w:p w:rsidR="00073992" w:rsidRDefault="00627292" w:rsidP="004E1F3D">
      <w:pPr>
        <w:spacing w:after="0" w:line="240" w:lineRule="auto"/>
        <w:rPr>
          <w:rFonts w:ascii="Arial" w:hAnsi="Arial" w:cs="Arial"/>
          <w:sz w:val="24"/>
          <w:szCs w:val="24"/>
        </w:rPr>
      </w:pPr>
      <w:r>
        <w:rPr>
          <w:rFonts w:ascii="Arial" w:hAnsi="Arial" w:cs="Arial"/>
          <w:sz w:val="24"/>
          <w:szCs w:val="24"/>
        </w:rPr>
        <w:t xml:space="preserve">The </w:t>
      </w:r>
      <w:r w:rsidR="00A53FF0">
        <w:rPr>
          <w:rFonts w:ascii="Arial" w:hAnsi="Arial" w:cs="Arial"/>
          <w:sz w:val="24"/>
          <w:szCs w:val="24"/>
        </w:rPr>
        <w:t xml:space="preserve">digital </w:t>
      </w:r>
      <w:r>
        <w:rPr>
          <w:rFonts w:ascii="Arial" w:hAnsi="Arial" w:cs="Arial"/>
          <w:sz w:val="24"/>
          <w:szCs w:val="24"/>
        </w:rPr>
        <w:t xml:space="preserve">tool has been developed using iAuditor, an inspection checklist App (for use on mobile devices or tablets). </w:t>
      </w:r>
      <w:r w:rsidR="00073992">
        <w:rPr>
          <w:rFonts w:ascii="Arial" w:hAnsi="Arial" w:cs="Arial"/>
          <w:sz w:val="24"/>
          <w:szCs w:val="24"/>
        </w:rPr>
        <w:t xml:space="preserve">You can find out more about the features of </w:t>
      </w:r>
      <w:hyperlink r:id="rId8" w:history="1">
        <w:r w:rsidR="00073992" w:rsidRPr="004B1460">
          <w:rPr>
            <w:rStyle w:val="Hyperlink"/>
            <w:rFonts w:ascii="Arial" w:hAnsi="Arial" w:cs="Arial"/>
            <w:sz w:val="24"/>
            <w:szCs w:val="24"/>
          </w:rPr>
          <w:t>iAuditor</w:t>
        </w:r>
      </w:hyperlink>
      <w:r w:rsidR="00073992">
        <w:rPr>
          <w:rFonts w:ascii="Arial" w:hAnsi="Arial" w:cs="Arial"/>
          <w:sz w:val="24"/>
          <w:szCs w:val="24"/>
        </w:rPr>
        <w:t xml:space="preserve"> here: </w:t>
      </w:r>
      <w:hyperlink r:id="rId9" w:history="1">
        <w:r w:rsidR="00073992" w:rsidRPr="008976AB">
          <w:rPr>
            <w:rStyle w:val="Hyperlink"/>
            <w:rFonts w:ascii="Arial" w:hAnsi="Arial" w:cs="Arial"/>
            <w:sz w:val="24"/>
            <w:szCs w:val="24"/>
          </w:rPr>
          <w:t>http://www.safetyculture.io/iauditor/</w:t>
        </w:r>
      </w:hyperlink>
      <w:r w:rsidR="00073992">
        <w:rPr>
          <w:rFonts w:ascii="Arial" w:hAnsi="Arial" w:cs="Arial"/>
          <w:sz w:val="24"/>
          <w:szCs w:val="24"/>
        </w:rPr>
        <w:t xml:space="preserve"> </w:t>
      </w:r>
    </w:p>
    <w:p w:rsidR="00073992" w:rsidRDefault="00073992" w:rsidP="004E1F3D">
      <w:pPr>
        <w:spacing w:after="0" w:line="240" w:lineRule="auto"/>
        <w:rPr>
          <w:rFonts w:ascii="Arial" w:hAnsi="Arial" w:cs="Arial"/>
          <w:sz w:val="24"/>
          <w:szCs w:val="24"/>
        </w:rPr>
      </w:pPr>
    </w:p>
    <w:p w:rsidR="00FE6573" w:rsidRPr="00FE6573" w:rsidRDefault="00FE6573" w:rsidP="00AE584B">
      <w:pPr>
        <w:pStyle w:val="Heading2"/>
      </w:pPr>
      <w:r w:rsidRPr="00FE6573">
        <w:t>Accessing the self-assessment tool</w:t>
      </w:r>
    </w:p>
    <w:p w:rsidR="003A6FD6" w:rsidRDefault="00627292" w:rsidP="004E1F3D">
      <w:pPr>
        <w:spacing w:after="0" w:line="240" w:lineRule="auto"/>
        <w:rPr>
          <w:rFonts w:ascii="Arial" w:hAnsi="Arial" w:cs="Arial"/>
          <w:sz w:val="24"/>
          <w:szCs w:val="24"/>
        </w:rPr>
      </w:pPr>
      <w:r>
        <w:rPr>
          <w:rFonts w:ascii="Arial" w:hAnsi="Arial" w:cs="Arial"/>
          <w:sz w:val="24"/>
          <w:szCs w:val="24"/>
        </w:rPr>
        <w:t xml:space="preserve">There are </w:t>
      </w:r>
      <w:r w:rsidR="00B74468">
        <w:rPr>
          <w:rFonts w:ascii="Arial" w:hAnsi="Arial" w:cs="Arial"/>
          <w:sz w:val="24"/>
          <w:szCs w:val="24"/>
        </w:rPr>
        <w:t>3</w:t>
      </w:r>
      <w:r>
        <w:rPr>
          <w:rFonts w:ascii="Arial" w:hAnsi="Arial" w:cs="Arial"/>
          <w:sz w:val="24"/>
          <w:szCs w:val="24"/>
        </w:rPr>
        <w:t xml:space="preserve"> steps</w:t>
      </w:r>
      <w:r w:rsidR="00073992">
        <w:rPr>
          <w:rFonts w:ascii="Arial" w:hAnsi="Arial" w:cs="Arial"/>
          <w:sz w:val="24"/>
          <w:szCs w:val="24"/>
        </w:rPr>
        <w:t xml:space="preserve"> involved in accessing the digital </w:t>
      </w:r>
      <w:r w:rsidR="000F3FD0">
        <w:rPr>
          <w:rFonts w:ascii="Arial" w:hAnsi="Arial" w:cs="Arial"/>
          <w:sz w:val="24"/>
          <w:szCs w:val="24"/>
        </w:rPr>
        <w:t>self-assessment</w:t>
      </w:r>
      <w:r w:rsidR="00073992">
        <w:rPr>
          <w:rFonts w:ascii="Arial" w:hAnsi="Arial" w:cs="Arial"/>
          <w:sz w:val="24"/>
          <w:szCs w:val="24"/>
        </w:rPr>
        <w:t xml:space="preserve"> tool:</w:t>
      </w:r>
    </w:p>
    <w:p w:rsidR="00073992" w:rsidRDefault="00073992" w:rsidP="004E1F3D">
      <w:pPr>
        <w:spacing w:after="0" w:line="240" w:lineRule="auto"/>
        <w:rPr>
          <w:rFonts w:ascii="Arial" w:hAnsi="Arial" w:cs="Arial"/>
          <w:sz w:val="24"/>
          <w:szCs w:val="24"/>
        </w:rPr>
      </w:pPr>
    </w:p>
    <w:p w:rsidR="00073992" w:rsidRPr="00FE6573" w:rsidRDefault="00073992" w:rsidP="00FE6573">
      <w:pPr>
        <w:pStyle w:val="ListParagraph"/>
        <w:numPr>
          <w:ilvl w:val="0"/>
          <w:numId w:val="12"/>
        </w:numPr>
        <w:spacing w:after="0" w:line="240" w:lineRule="auto"/>
        <w:rPr>
          <w:rFonts w:ascii="Arial" w:hAnsi="Arial" w:cs="Arial"/>
          <w:sz w:val="24"/>
          <w:szCs w:val="24"/>
        </w:rPr>
      </w:pPr>
      <w:r w:rsidRPr="00FE6573">
        <w:rPr>
          <w:rFonts w:ascii="Arial" w:hAnsi="Arial" w:cs="Arial"/>
          <w:sz w:val="24"/>
          <w:szCs w:val="24"/>
        </w:rPr>
        <w:t>Step 1: Download the App</w:t>
      </w:r>
    </w:p>
    <w:p w:rsidR="00073992" w:rsidRPr="00FE6573" w:rsidRDefault="00073992" w:rsidP="00FE6573">
      <w:pPr>
        <w:pStyle w:val="ListParagraph"/>
        <w:numPr>
          <w:ilvl w:val="0"/>
          <w:numId w:val="12"/>
        </w:numPr>
        <w:spacing w:after="0" w:line="240" w:lineRule="auto"/>
        <w:rPr>
          <w:rFonts w:ascii="Arial" w:hAnsi="Arial" w:cs="Arial"/>
          <w:sz w:val="24"/>
          <w:szCs w:val="24"/>
        </w:rPr>
      </w:pPr>
      <w:r w:rsidRPr="00FE6573">
        <w:rPr>
          <w:rFonts w:ascii="Arial" w:hAnsi="Arial" w:cs="Arial"/>
          <w:sz w:val="24"/>
          <w:szCs w:val="24"/>
        </w:rPr>
        <w:t>Step 2: Create an Account</w:t>
      </w:r>
    </w:p>
    <w:p w:rsidR="00073992" w:rsidRPr="00FE6573" w:rsidRDefault="00073992" w:rsidP="00FE6573">
      <w:pPr>
        <w:pStyle w:val="ListParagraph"/>
        <w:numPr>
          <w:ilvl w:val="0"/>
          <w:numId w:val="12"/>
        </w:numPr>
        <w:spacing w:after="0" w:line="240" w:lineRule="auto"/>
        <w:rPr>
          <w:rFonts w:ascii="Arial" w:hAnsi="Arial" w:cs="Arial"/>
          <w:sz w:val="24"/>
          <w:szCs w:val="24"/>
        </w:rPr>
      </w:pPr>
      <w:r w:rsidRPr="00FE6573">
        <w:rPr>
          <w:rFonts w:ascii="Arial" w:hAnsi="Arial" w:cs="Arial"/>
          <w:sz w:val="24"/>
          <w:szCs w:val="24"/>
        </w:rPr>
        <w:t xml:space="preserve">Step 3: </w:t>
      </w:r>
      <w:r w:rsidR="000F3FD0" w:rsidRPr="00FE6573">
        <w:rPr>
          <w:rFonts w:ascii="Arial" w:hAnsi="Arial" w:cs="Arial"/>
          <w:sz w:val="24"/>
          <w:szCs w:val="24"/>
        </w:rPr>
        <w:t>Download the Template</w:t>
      </w:r>
    </w:p>
    <w:p w:rsidR="000F3FD0" w:rsidRDefault="000F3FD0" w:rsidP="004E1F3D">
      <w:pPr>
        <w:spacing w:after="0" w:line="240" w:lineRule="auto"/>
        <w:rPr>
          <w:rFonts w:ascii="Arial" w:hAnsi="Arial" w:cs="Arial"/>
          <w:sz w:val="24"/>
          <w:szCs w:val="24"/>
        </w:rPr>
      </w:pPr>
    </w:p>
    <w:p w:rsidR="000F3FD0" w:rsidRDefault="000F3FD0" w:rsidP="004E1F3D">
      <w:pPr>
        <w:spacing w:after="0" w:line="240" w:lineRule="auto"/>
        <w:rPr>
          <w:rFonts w:ascii="Arial" w:hAnsi="Arial" w:cs="Arial"/>
          <w:sz w:val="24"/>
          <w:szCs w:val="24"/>
        </w:rPr>
      </w:pPr>
      <w:r w:rsidRPr="00AE584B">
        <w:rPr>
          <w:rStyle w:val="Heading3Char"/>
        </w:rPr>
        <w:t>Step 1</w:t>
      </w:r>
      <w:r w:rsidRPr="000F3FD0">
        <w:rPr>
          <w:rFonts w:ascii="Arial" w:hAnsi="Arial" w:cs="Arial"/>
          <w:b/>
          <w:sz w:val="24"/>
          <w:szCs w:val="24"/>
        </w:rPr>
        <w:t>:</w:t>
      </w:r>
      <w:r>
        <w:rPr>
          <w:rFonts w:ascii="Arial" w:hAnsi="Arial" w:cs="Arial"/>
          <w:sz w:val="24"/>
          <w:szCs w:val="24"/>
        </w:rPr>
        <w:t xml:space="preserve"> To download the App on your mobile device or tablet, sea</w:t>
      </w:r>
      <w:r w:rsidR="00787E44">
        <w:rPr>
          <w:rFonts w:ascii="Arial" w:hAnsi="Arial" w:cs="Arial"/>
          <w:sz w:val="24"/>
          <w:szCs w:val="24"/>
        </w:rPr>
        <w:t>r</w:t>
      </w:r>
      <w:r>
        <w:rPr>
          <w:rFonts w:ascii="Arial" w:hAnsi="Arial" w:cs="Arial"/>
          <w:sz w:val="24"/>
          <w:szCs w:val="24"/>
        </w:rPr>
        <w:t xml:space="preserve">ch for “iAuditor” in the App Store (Apple device) or Google Play (Android). </w:t>
      </w:r>
    </w:p>
    <w:p w:rsidR="000F3FD0" w:rsidRDefault="000F3FD0" w:rsidP="004E1F3D">
      <w:pPr>
        <w:spacing w:after="0" w:line="240" w:lineRule="auto"/>
        <w:rPr>
          <w:rFonts w:ascii="Arial" w:hAnsi="Arial" w:cs="Arial"/>
          <w:sz w:val="24"/>
          <w:szCs w:val="24"/>
        </w:rPr>
      </w:pPr>
    </w:p>
    <w:p w:rsidR="000F3FD0" w:rsidRDefault="000F3FD0" w:rsidP="004E1F3D">
      <w:pPr>
        <w:spacing w:after="0" w:line="240" w:lineRule="auto"/>
        <w:rPr>
          <w:rFonts w:ascii="Arial" w:hAnsi="Arial" w:cs="Arial"/>
          <w:sz w:val="24"/>
          <w:szCs w:val="24"/>
        </w:rPr>
      </w:pPr>
      <w:r w:rsidRPr="00AE584B">
        <w:rPr>
          <w:rStyle w:val="Heading3Char"/>
        </w:rPr>
        <w:t>Step 2</w:t>
      </w:r>
      <w:r w:rsidRPr="000F3FD0">
        <w:rPr>
          <w:rFonts w:ascii="Arial" w:hAnsi="Arial" w:cs="Arial"/>
          <w:b/>
          <w:sz w:val="24"/>
          <w:szCs w:val="24"/>
        </w:rPr>
        <w:t>:</w:t>
      </w:r>
      <w:r>
        <w:rPr>
          <w:rFonts w:ascii="Arial" w:hAnsi="Arial" w:cs="Arial"/>
          <w:sz w:val="24"/>
          <w:szCs w:val="24"/>
        </w:rPr>
        <w:t xml:space="preserve"> Once the App is installed you will need to create an account. Open the App and </w:t>
      </w:r>
      <w:r w:rsidR="00562CE4">
        <w:rPr>
          <w:rFonts w:ascii="Arial" w:hAnsi="Arial" w:cs="Arial"/>
          <w:sz w:val="24"/>
          <w:szCs w:val="24"/>
        </w:rPr>
        <w:t>tap</w:t>
      </w:r>
      <w:r>
        <w:rPr>
          <w:rFonts w:ascii="Arial" w:hAnsi="Arial" w:cs="Arial"/>
          <w:sz w:val="24"/>
          <w:szCs w:val="24"/>
        </w:rPr>
        <w:t xml:space="preserve"> the icon located in the top left</w:t>
      </w:r>
      <w:r w:rsidR="00562CE4">
        <w:rPr>
          <w:rFonts w:ascii="Arial" w:hAnsi="Arial" w:cs="Arial"/>
          <w:sz w:val="24"/>
          <w:szCs w:val="24"/>
        </w:rPr>
        <w:t xml:space="preserve"> to display the menu</w:t>
      </w:r>
      <w:r>
        <w:rPr>
          <w:rFonts w:ascii="Arial" w:hAnsi="Arial" w:cs="Arial"/>
          <w:sz w:val="24"/>
          <w:szCs w:val="24"/>
        </w:rPr>
        <w:t xml:space="preserve">, at the bottom of the screen select “Create Account” and fill in your information.  </w:t>
      </w:r>
    </w:p>
    <w:p w:rsidR="00073992" w:rsidRDefault="00073992" w:rsidP="004E1F3D">
      <w:pPr>
        <w:spacing w:after="0" w:line="240" w:lineRule="auto"/>
        <w:rPr>
          <w:rFonts w:ascii="Arial" w:hAnsi="Arial" w:cs="Arial"/>
          <w:sz w:val="24"/>
          <w:szCs w:val="24"/>
        </w:rPr>
      </w:pPr>
    </w:p>
    <w:p w:rsidR="00073992" w:rsidRDefault="00073992" w:rsidP="004E1F3D">
      <w:pPr>
        <w:spacing w:after="0" w:line="240" w:lineRule="auto"/>
        <w:rPr>
          <w:rFonts w:ascii="Arial" w:hAnsi="Arial" w:cs="Arial"/>
          <w:sz w:val="24"/>
          <w:szCs w:val="24"/>
        </w:rPr>
      </w:pPr>
      <w:r>
        <w:rPr>
          <w:rFonts w:ascii="Arial" w:hAnsi="Arial" w:cs="Arial"/>
          <w:sz w:val="24"/>
          <w:szCs w:val="24"/>
        </w:rPr>
        <w:t xml:space="preserve">You will receive </w:t>
      </w:r>
      <w:r w:rsidR="000F3FD0">
        <w:rPr>
          <w:rFonts w:ascii="Arial" w:hAnsi="Arial" w:cs="Arial"/>
          <w:sz w:val="24"/>
          <w:szCs w:val="24"/>
        </w:rPr>
        <w:t xml:space="preserve">an email in which you can </w:t>
      </w:r>
      <w:r>
        <w:rPr>
          <w:rFonts w:ascii="Arial" w:hAnsi="Arial" w:cs="Arial"/>
          <w:sz w:val="24"/>
          <w:szCs w:val="24"/>
        </w:rPr>
        <w:t xml:space="preserve">click Confirm </w:t>
      </w:r>
      <w:r w:rsidR="001070FB">
        <w:rPr>
          <w:rFonts w:ascii="Arial" w:hAnsi="Arial" w:cs="Arial"/>
          <w:sz w:val="24"/>
          <w:szCs w:val="24"/>
        </w:rPr>
        <w:t>and</w:t>
      </w:r>
      <w:r>
        <w:rPr>
          <w:rFonts w:ascii="Arial" w:hAnsi="Arial" w:cs="Arial"/>
          <w:sz w:val="24"/>
          <w:szCs w:val="24"/>
        </w:rPr>
        <w:t xml:space="preserve"> Activate Account and log in</w:t>
      </w:r>
      <w:r w:rsidR="000F3FD0">
        <w:rPr>
          <w:rFonts w:ascii="Arial" w:hAnsi="Arial" w:cs="Arial"/>
          <w:sz w:val="24"/>
          <w:szCs w:val="24"/>
        </w:rPr>
        <w:t xml:space="preserve"> (this can be done on your desktop computer or mobile device however the self-assessment is currently only available on mobile devices)</w:t>
      </w:r>
      <w:r>
        <w:rPr>
          <w:rFonts w:ascii="Arial" w:hAnsi="Arial" w:cs="Arial"/>
          <w:sz w:val="24"/>
          <w:szCs w:val="24"/>
        </w:rPr>
        <w:t xml:space="preserve">. </w:t>
      </w:r>
    </w:p>
    <w:p w:rsidR="000F3FD0" w:rsidRDefault="000F3FD0" w:rsidP="004E1F3D">
      <w:pPr>
        <w:spacing w:after="0" w:line="240" w:lineRule="auto"/>
        <w:rPr>
          <w:rFonts w:ascii="Arial" w:hAnsi="Arial" w:cs="Arial"/>
          <w:sz w:val="24"/>
          <w:szCs w:val="24"/>
        </w:rPr>
      </w:pPr>
    </w:p>
    <w:p w:rsidR="00B74468" w:rsidRDefault="000F3FD0" w:rsidP="004E1F3D">
      <w:pPr>
        <w:spacing w:after="0" w:line="240" w:lineRule="auto"/>
        <w:rPr>
          <w:rFonts w:ascii="Arial" w:hAnsi="Arial" w:cs="Arial"/>
          <w:sz w:val="24"/>
          <w:szCs w:val="24"/>
        </w:rPr>
      </w:pPr>
      <w:r w:rsidRPr="00AE584B">
        <w:rPr>
          <w:rStyle w:val="Heading3Char"/>
        </w:rPr>
        <w:t>Step 3</w:t>
      </w:r>
      <w:r w:rsidRPr="000F3FD0">
        <w:rPr>
          <w:rFonts w:ascii="Arial" w:hAnsi="Arial" w:cs="Arial"/>
          <w:b/>
          <w:sz w:val="24"/>
          <w:szCs w:val="24"/>
        </w:rPr>
        <w:t>:</w:t>
      </w:r>
      <w:r>
        <w:rPr>
          <w:rFonts w:ascii="Arial" w:hAnsi="Arial" w:cs="Arial"/>
          <w:sz w:val="24"/>
          <w:szCs w:val="24"/>
        </w:rPr>
        <w:t xml:space="preserve"> Once you are logged into the App, select Public Library from the menu</w:t>
      </w:r>
      <w:r w:rsidR="001070FB">
        <w:rPr>
          <w:rFonts w:ascii="Arial" w:hAnsi="Arial" w:cs="Arial"/>
          <w:sz w:val="24"/>
          <w:szCs w:val="24"/>
        </w:rPr>
        <w:t xml:space="preserve"> and </w:t>
      </w:r>
      <w:r w:rsidR="00B74468">
        <w:rPr>
          <w:rFonts w:ascii="Arial" w:hAnsi="Arial" w:cs="Arial"/>
          <w:sz w:val="24"/>
          <w:szCs w:val="24"/>
        </w:rPr>
        <w:t>use the search bar to find the self-assessment. It is titled “Disability Friendly Workplace – self assessment”. Once you have found the self-assessment click on it and select download. To start the self-assessment select “Start Audit” and the data collection screen will automatically launch.</w:t>
      </w:r>
    </w:p>
    <w:p w:rsidR="00B74468" w:rsidRDefault="00B74468" w:rsidP="004E1F3D">
      <w:pPr>
        <w:spacing w:after="0" w:line="240" w:lineRule="auto"/>
        <w:rPr>
          <w:rFonts w:ascii="Arial" w:hAnsi="Arial" w:cs="Arial"/>
          <w:sz w:val="24"/>
          <w:szCs w:val="24"/>
        </w:rPr>
      </w:pPr>
    </w:p>
    <w:p w:rsidR="00073992" w:rsidRDefault="00B74468" w:rsidP="00AE584B">
      <w:pPr>
        <w:pStyle w:val="Heading2"/>
      </w:pPr>
      <w:r w:rsidRPr="00B74468">
        <w:t>Entering data</w:t>
      </w:r>
    </w:p>
    <w:p w:rsidR="00B74468" w:rsidRDefault="00A010F0" w:rsidP="004E1F3D">
      <w:pPr>
        <w:spacing w:after="0" w:line="240" w:lineRule="auto"/>
        <w:rPr>
          <w:rFonts w:ascii="Arial" w:hAnsi="Arial" w:cs="Arial"/>
          <w:sz w:val="24"/>
          <w:szCs w:val="24"/>
        </w:rPr>
      </w:pPr>
      <w:r>
        <w:rPr>
          <w:rFonts w:ascii="Arial" w:hAnsi="Arial" w:cs="Arial"/>
          <w:sz w:val="24"/>
          <w:szCs w:val="24"/>
        </w:rPr>
        <w:t>Once you have started the self-assessment you will be taken to a default information page where you can fill in the details of your assessment. Once you have entered this information</w:t>
      </w:r>
      <w:r w:rsidR="001070FB">
        <w:rPr>
          <w:rFonts w:ascii="Arial" w:hAnsi="Arial" w:cs="Arial"/>
          <w:sz w:val="24"/>
          <w:szCs w:val="24"/>
        </w:rPr>
        <w:t>,</w:t>
      </w:r>
      <w:r>
        <w:rPr>
          <w:rFonts w:ascii="Arial" w:hAnsi="Arial" w:cs="Arial"/>
          <w:sz w:val="24"/>
          <w:szCs w:val="24"/>
        </w:rPr>
        <w:t xml:space="preserve"> tap on “Start Audit” and continue to navigate through the questions as they appear. </w:t>
      </w:r>
      <w:r w:rsidR="00787E44">
        <w:rPr>
          <w:rFonts w:ascii="Arial" w:hAnsi="Arial" w:cs="Arial"/>
          <w:sz w:val="24"/>
          <w:szCs w:val="24"/>
        </w:rPr>
        <w:t xml:space="preserve">The self-assessment is clear and easy to use to enter data, simply follow the prompts. </w:t>
      </w:r>
    </w:p>
    <w:p w:rsidR="00A010F0" w:rsidRDefault="00A010F0" w:rsidP="004E1F3D">
      <w:pPr>
        <w:spacing w:after="0" w:line="240" w:lineRule="auto"/>
        <w:rPr>
          <w:rFonts w:ascii="Arial" w:hAnsi="Arial" w:cs="Arial"/>
          <w:sz w:val="24"/>
          <w:szCs w:val="24"/>
        </w:rPr>
      </w:pPr>
    </w:p>
    <w:p w:rsidR="00A010F0" w:rsidRDefault="00787E44" w:rsidP="004E1F3D">
      <w:pPr>
        <w:spacing w:after="0" w:line="240" w:lineRule="auto"/>
        <w:rPr>
          <w:rFonts w:ascii="Arial" w:hAnsi="Arial" w:cs="Arial"/>
          <w:sz w:val="24"/>
          <w:szCs w:val="24"/>
        </w:rPr>
      </w:pPr>
      <w:r>
        <w:rPr>
          <w:rFonts w:ascii="Arial" w:hAnsi="Arial" w:cs="Arial"/>
          <w:sz w:val="24"/>
          <w:szCs w:val="24"/>
        </w:rPr>
        <w:t>All of these questions in the self-assessment have space for you add additional information and photos</w:t>
      </w:r>
      <w:r w:rsidR="00A010F0">
        <w:rPr>
          <w:rFonts w:ascii="Arial" w:hAnsi="Arial" w:cs="Arial"/>
          <w:sz w:val="24"/>
          <w:szCs w:val="24"/>
        </w:rPr>
        <w:t xml:space="preserve">. </w:t>
      </w:r>
      <w:r>
        <w:rPr>
          <w:rFonts w:ascii="Arial" w:hAnsi="Arial" w:cs="Arial"/>
          <w:sz w:val="24"/>
          <w:szCs w:val="24"/>
        </w:rPr>
        <w:t>These fields are optional and y</w:t>
      </w:r>
      <w:r w:rsidR="00A010F0">
        <w:rPr>
          <w:rFonts w:ascii="Arial" w:hAnsi="Arial" w:cs="Arial"/>
          <w:sz w:val="24"/>
          <w:szCs w:val="24"/>
        </w:rPr>
        <w:t xml:space="preserve">ou can use </w:t>
      </w:r>
      <w:r>
        <w:rPr>
          <w:rFonts w:ascii="Arial" w:hAnsi="Arial" w:cs="Arial"/>
          <w:sz w:val="24"/>
          <w:szCs w:val="24"/>
        </w:rPr>
        <w:t>them</w:t>
      </w:r>
      <w:r w:rsidR="00A010F0">
        <w:rPr>
          <w:rFonts w:ascii="Arial" w:hAnsi="Arial" w:cs="Arial"/>
          <w:sz w:val="24"/>
          <w:szCs w:val="24"/>
        </w:rPr>
        <w:t xml:space="preserve"> much or as little as you choose, it will simply add further </w:t>
      </w:r>
      <w:r>
        <w:rPr>
          <w:rFonts w:ascii="Arial" w:hAnsi="Arial" w:cs="Arial"/>
          <w:sz w:val="24"/>
          <w:szCs w:val="24"/>
        </w:rPr>
        <w:t>detail</w:t>
      </w:r>
      <w:r w:rsidR="00A010F0">
        <w:rPr>
          <w:rFonts w:ascii="Arial" w:hAnsi="Arial" w:cs="Arial"/>
          <w:sz w:val="24"/>
          <w:szCs w:val="24"/>
        </w:rPr>
        <w:t xml:space="preserve"> to the final report. </w:t>
      </w:r>
    </w:p>
    <w:p w:rsidR="00787E44" w:rsidRDefault="00787E44" w:rsidP="004E1F3D">
      <w:pPr>
        <w:spacing w:after="0" w:line="240" w:lineRule="auto"/>
        <w:rPr>
          <w:rFonts w:ascii="Arial" w:hAnsi="Arial" w:cs="Arial"/>
          <w:sz w:val="24"/>
          <w:szCs w:val="24"/>
        </w:rPr>
      </w:pPr>
    </w:p>
    <w:p w:rsidR="007F4CA7" w:rsidRDefault="007F4CA7">
      <w:pPr>
        <w:rPr>
          <w:rFonts w:ascii="Arial" w:hAnsi="Arial" w:cs="Arial"/>
          <w:b/>
          <w:sz w:val="24"/>
          <w:szCs w:val="24"/>
        </w:rPr>
      </w:pPr>
      <w:r>
        <w:rPr>
          <w:rFonts w:ascii="Arial" w:hAnsi="Arial" w:cs="Arial"/>
          <w:b/>
          <w:sz w:val="24"/>
          <w:szCs w:val="24"/>
        </w:rPr>
        <w:br w:type="page"/>
      </w:r>
    </w:p>
    <w:p w:rsidR="00B74468" w:rsidRDefault="00B74468" w:rsidP="00AE584B">
      <w:pPr>
        <w:pStyle w:val="Heading2"/>
      </w:pPr>
      <w:r>
        <w:lastRenderedPageBreak/>
        <w:t>Gener</w:t>
      </w:r>
      <w:bookmarkStart w:id="0" w:name="_GoBack"/>
      <w:bookmarkEnd w:id="0"/>
      <w:r>
        <w:t>ating a report</w:t>
      </w:r>
    </w:p>
    <w:p w:rsidR="00787E44" w:rsidRDefault="00FE6573" w:rsidP="004E1F3D">
      <w:pPr>
        <w:spacing w:after="0" w:line="240" w:lineRule="auto"/>
        <w:rPr>
          <w:rFonts w:ascii="Arial" w:hAnsi="Arial" w:cs="Arial"/>
          <w:sz w:val="24"/>
          <w:szCs w:val="24"/>
        </w:rPr>
      </w:pPr>
      <w:r>
        <w:rPr>
          <w:rFonts w:ascii="Arial" w:hAnsi="Arial" w:cs="Arial"/>
          <w:sz w:val="24"/>
          <w:szCs w:val="24"/>
        </w:rPr>
        <w:t>Once you have entered all the data into your self-assessment you will see a “Mark as Complete” button after the final question, this is not a required prior to producing a report but is a useful tool in managing the status of your self-assessment.</w:t>
      </w:r>
    </w:p>
    <w:p w:rsidR="00FE6573" w:rsidRDefault="00FE6573" w:rsidP="004E1F3D">
      <w:pPr>
        <w:spacing w:after="0" w:line="240" w:lineRule="auto"/>
        <w:rPr>
          <w:rFonts w:ascii="Arial" w:hAnsi="Arial" w:cs="Arial"/>
          <w:sz w:val="24"/>
          <w:szCs w:val="24"/>
        </w:rPr>
      </w:pPr>
      <w:proofErr w:type="gramStart"/>
      <w:r>
        <w:rPr>
          <w:rFonts w:ascii="Arial" w:hAnsi="Arial" w:cs="Arial"/>
          <w:sz w:val="24"/>
          <w:szCs w:val="24"/>
        </w:rPr>
        <w:t xml:space="preserve">To generate the report tap “Preview </w:t>
      </w:r>
      <w:r w:rsidR="001070FB">
        <w:rPr>
          <w:rFonts w:ascii="Arial" w:hAnsi="Arial" w:cs="Arial"/>
          <w:sz w:val="24"/>
          <w:szCs w:val="24"/>
        </w:rPr>
        <w:t>and</w:t>
      </w:r>
      <w:r>
        <w:rPr>
          <w:rFonts w:ascii="Arial" w:hAnsi="Arial" w:cs="Arial"/>
          <w:sz w:val="24"/>
          <w:szCs w:val="24"/>
        </w:rPr>
        <w:t xml:space="preserve"> Export” in the bottom right screen on your device.</w:t>
      </w:r>
      <w:proofErr w:type="gramEnd"/>
      <w:r>
        <w:rPr>
          <w:rFonts w:ascii="Arial" w:hAnsi="Arial" w:cs="Arial"/>
          <w:sz w:val="24"/>
          <w:szCs w:val="24"/>
        </w:rPr>
        <w:t xml:space="preserve"> To export the report choose the preferred delivery method (Email or Dropbox) then select “Send”. </w:t>
      </w:r>
    </w:p>
    <w:p w:rsidR="00FE6573" w:rsidRDefault="00FE6573" w:rsidP="004E1F3D">
      <w:pPr>
        <w:spacing w:after="0" w:line="240" w:lineRule="auto"/>
        <w:rPr>
          <w:rFonts w:ascii="Arial" w:hAnsi="Arial" w:cs="Arial"/>
          <w:sz w:val="24"/>
          <w:szCs w:val="24"/>
        </w:rPr>
      </w:pPr>
    </w:p>
    <w:p w:rsidR="00FE6573" w:rsidRDefault="00FE6573" w:rsidP="004E1F3D">
      <w:pPr>
        <w:spacing w:after="0" w:line="240" w:lineRule="auto"/>
        <w:rPr>
          <w:rFonts w:ascii="Arial" w:hAnsi="Arial" w:cs="Arial"/>
          <w:sz w:val="24"/>
          <w:szCs w:val="24"/>
        </w:rPr>
      </w:pPr>
      <w:r w:rsidRPr="00FE6573">
        <w:rPr>
          <w:rFonts w:ascii="Arial" w:hAnsi="Arial" w:cs="Arial"/>
          <w:sz w:val="24"/>
          <w:szCs w:val="24"/>
        </w:rPr>
        <w:t>You can also export an audit using the "Open With" button in the preview screen. This will then allow you to open the audit in another app installed on your device that can handle the type of file. </w:t>
      </w:r>
      <w:r>
        <w:rPr>
          <w:rFonts w:ascii="Arial" w:hAnsi="Arial" w:cs="Arial"/>
          <w:sz w:val="24"/>
          <w:szCs w:val="24"/>
        </w:rPr>
        <w:t xml:space="preserve"> </w:t>
      </w:r>
    </w:p>
    <w:p w:rsidR="00FE6573" w:rsidRDefault="00FE6573" w:rsidP="004E1F3D">
      <w:pPr>
        <w:spacing w:after="0" w:line="240" w:lineRule="auto"/>
        <w:rPr>
          <w:rFonts w:ascii="Arial" w:hAnsi="Arial" w:cs="Arial"/>
          <w:sz w:val="24"/>
          <w:szCs w:val="24"/>
        </w:rPr>
      </w:pPr>
    </w:p>
    <w:p w:rsidR="00FE6573" w:rsidRPr="004B1460" w:rsidRDefault="00FE6573" w:rsidP="00AE584B">
      <w:pPr>
        <w:pStyle w:val="Heading2"/>
      </w:pPr>
      <w:r w:rsidRPr="004B1460">
        <w:t>Scoring</w:t>
      </w:r>
    </w:p>
    <w:p w:rsidR="00051038" w:rsidRPr="00787E44" w:rsidRDefault="00051038" w:rsidP="00051038">
      <w:pPr>
        <w:spacing w:after="0" w:line="240" w:lineRule="auto"/>
        <w:rPr>
          <w:rFonts w:ascii="Arial" w:hAnsi="Arial" w:cs="Arial"/>
          <w:sz w:val="24"/>
          <w:szCs w:val="24"/>
        </w:rPr>
      </w:pPr>
      <w:r>
        <w:rPr>
          <w:rFonts w:ascii="Arial" w:hAnsi="Arial" w:cs="Arial"/>
          <w:sz w:val="24"/>
          <w:szCs w:val="24"/>
        </w:rPr>
        <w:t>The self-assessment has a built</w:t>
      </w:r>
      <w:r w:rsidR="001070FB">
        <w:rPr>
          <w:rFonts w:ascii="Arial" w:hAnsi="Arial" w:cs="Arial"/>
          <w:sz w:val="24"/>
          <w:szCs w:val="24"/>
        </w:rPr>
        <w:t>-</w:t>
      </w:r>
      <w:r>
        <w:rPr>
          <w:rFonts w:ascii="Arial" w:hAnsi="Arial" w:cs="Arial"/>
          <w:sz w:val="24"/>
          <w:szCs w:val="24"/>
        </w:rPr>
        <w:t xml:space="preserve">in scoring system that has been designed to establish a baseline that can provide organisations the ability to monitor the general direction of travel. It is not intended to provide a precise absolute score nor be used to compare organisations against others. It has no regard to which aspects are considered more important than others with all questions evenly weighted. </w:t>
      </w:r>
    </w:p>
    <w:sectPr w:rsidR="00051038" w:rsidRPr="00787E44" w:rsidSect="00DE0326">
      <w:footerReference w:type="default" r:id="rId10"/>
      <w:pgSz w:w="11906" w:h="16838"/>
      <w:pgMar w:top="1418" w:right="1440" w:bottom="102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8AC" w:rsidRDefault="005928AC" w:rsidP="009654E1">
      <w:pPr>
        <w:spacing w:after="0" w:line="240" w:lineRule="auto"/>
      </w:pPr>
      <w:r>
        <w:separator/>
      </w:r>
    </w:p>
  </w:endnote>
  <w:endnote w:type="continuationSeparator" w:id="0">
    <w:p w:rsidR="005928AC" w:rsidRDefault="005928AC" w:rsidP="00965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4527665"/>
      <w:docPartObj>
        <w:docPartGallery w:val="Page Numbers (Bottom of Page)"/>
        <w:docPartUnique/>
      </w:docPartObj>
    </w:sdtPr>
    <w:sdtEndPr>
      <w:rPr>
        <w:noProof/>
      </w:rPr>
    </w:sdtEndPr>
    <w:sdtContent>
      <w:p w:rsidR="00687421" w:rsidRDefault="00687421" w:rsidP="00687421">
        <w:pPr>
          <w:pStyle w:val="Footer"/>
          <w:jc w:val="right"/>
        </w:pPr>
        <w:r>
          <w:fldChar w:fldCharType="begin"/>
        </w:r>
        <w:r>
          <w:instrText xml:space="preserve"> PAGE   \* MERGEFORMAT </w:instrText>
        </w:r>
        <w:r>
          <w:fldChar w:fldCharType="separate"/>
        </w:r>
        <w:r w:rsidR="007129DE">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8AC" w:rsidRDefault="005928AC" w:rsidP="009654E1">
      <w:pPr>
        <w:spacing w:after="0" w:line="240" w:lineRule="auto"/>
      </w:pPr>
      <w:r>
        <w:separator/>
      </w:r>
    </w:p>
  </w:footnote>
  <w:footnote w:type="continuationSeparator" w:id="0">
    <w:p w:rsidR="005928AC" w:rsidRDefault="005928AC" w:rsidP="009654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E62C0"/>
    <w:multiLevelType w:val="multilevel"/>
    <w:tmpl w:val="7B2CA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3B49FB"/>
    <w:multiLevelType w:val="multilevel"/>
    <w:tmpl w:val="D7463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2E0F17"/>
    <w:multiLevelType w:val="hybridMultilevel"/>
    <w:tmpl w:val="1CCC188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C4C69C6"/>
    <w:multiLevelType w:val="hybridMultilevel"/>
    <w:tmpl w:val="1F58DF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4ED7D3D"/>
    <w:multiLevelType w:val="multilevel"/>
    <w:tmpl w:val="B6128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F17E13"/>
    <w:multiLevelType w:val="multilevel"/>
    <w:tmpl w:val="CB5AB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1BC695A"/>
    <w:multiLevelType w:val="multilevel"/>
    <w:tmpl w:val="C1383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F20481"/>
    <w:multiLevelType w:val="multilevel"/>
    <w:tmpl w:val="029A160A"/>
    <w:lvl w:ilvl="0">
      <w:start w:val="1"/>
      <w:numFmt w:val="bullet"/>
      <w:lvlText w:val=""/>
      <w:lvlJc w:val="left"/>
      <w:pPr>
        <w:tabs>
          <w:tab w:val="num" w:pos="-1035"/>
        </w:tabs>
        <w:ind w:left="-1035" w:hanging="360"/>
      </w:pPr>
      <w:rPr>
        <w:rFonts w:ascii="Symbol" w:hAnsi="Symbol" w:hint="default"/>
        <w:sz w:val="20"/>
      </w:rPr>
    </w:lvl>
    <w:lvl w:ilvl="1">
      <w:start w:val="1"/>
      <w:numFmt w:val="bullet"/>
      <w:lvlText w:val="o"/>
      <w:lvlJc w:val="left"/>
      <w:pPr>
        <w:tabs>
          <w:tab w:val="num" w:pos="-315"/>
        </w:tabs>
        <w:ind w:left="-315" w:hanging="360"/>
      </w:pPr>
      <w:rPr>
        <w:rFonts w:ascii="Courier New" w:hAnsi="Courier New" w:hint="default"/>
        <w:sz w:val="20"/>
      </w:rPr>
    </w:lvl>
    <w:lvl w:ilvl="2">
      <w:start w:val="1"/>
      <w:numFmt w:val="bullet"/>
      <w:lvlText w:val=""/>
      <w:lvlJc w:val="left"/>
      <w:pPr>
        <w:tabs>
          <w:tab w:val="num" w:pos="405"/>
        </w:tabs>
        <w:ind w:left="405" w:hanging="360"/>
      </w:pPr>
      <w:rPr>
        <w:rFonts w:ascii="Wingdings" w:hAnsi="Wingdings" w:hint="default"/>
        <w:sz w:val="20"/>
      </w:rPr>
    </w:lvl>
    <w:lvl w:ilvl="3" w:tentative="1">
      <w:start w:val="1"/>
      <w:numFmt w:val="bullet"/>
      <w:lvlText w:val=""/>
      <w:lvlJc w:val="left"/>
      <w:pPr>
        <w:tabs>
          <w:tab w:val="num" w:pos="1125"/>
        </w:tabs>
        <w:ind w:left="1125" w:hanging="360"/>
      </w:pPr>
      <w:rPr>
        <w:rFonts w:ascii="Wingdings" w:hAnsi="Wingdings" w:hint="default"/>
        <w:sz w:val="20"/>
      </w:rPr>
    </w:lvl>
    <w:lvl w:ilvl="4" w:tentative="1">
      <w:start w:val="1"/>
      <w:numFmt w:val="bullet"/>
      <w:lvlText w:val=""/>
      <w:lvlJc w:val="left"/>
      <w:pPr>
        <w:tabs>
          <w:tab w:val="num" w:pos="1845"/>
        </w:tabs>
        <w:ind w:left="1845" w:hanging="360"/>
      </w:pPr>
      <w:rPr>
        <w:rFonts w:ascii="Wingdings" w:hAnsi="Wingdings" w:hint="default"/>
        <w:sz w:val="20"/>
      </w:rPr>
    </w:lvl>
    <w:lvl w:ilvl="5" w:tentative="1">
      <w:start w:val="1"/>
      <w:numFmt w:val="bullet"/>
      <w:lvlText w:val=""/>
      <w:lvlJc w:val="left"/>
      <w:pPr>
        <w:tabs>
          <w:tab w:val="num" w:pos="2565"/>
        </w:tabs>
        <w:ind w:left="2565" w:hanging="360"/>
      </w:pPr>
      <w:rPr>
        <w:rFonts w:ascii="Wingdings" w:hAnsi="Wingdings" w:hint="default"/>
        <w:sz w:val="20"/>
      </w:rPr>
    </w:lvl>
    <w:lvl w:ilvl="6" w:tentative="1">
      <w:start w:val="1"/>
      <w:numFmt w:val="bullet"/>
      <w:lvlText w:val=""/>
      <w:lvlJc w:val="left"/>
      <w:pPr>
        <w:tabs>
          <w:tab w:val="num" w:pos="3285"/>
        </w:tabs>
        <w:ind w:left="3285" w:hanging="360"/>
      </w:pPr>
      <w:rPr>
        <w:rFonts w:ascii="Wingdings" w:hAnsi="Wingdings" w:hint="default"/>
        <w:sz w:val="20"/>
      </w:rPr>
    </w:lvl>
    <w:lvl w:ilvl="7" w:tentative="1">
      <w:start w:val="1"/>
      <w:numFmt w:val="bullet"/>
      <w:lvlText w:val=""/>
      <w:lvlJc w:val="left"/>
      <w:pPr>
        <w:tabs>
          <w:tab w:val="num" w:pos="4005"/>
        </w:tabs>
        <w:ind w:left="4005" w:hanging="360"/>
      </w:pPr>
      <w:rPr>
        <w:rFonts w:ascii="Wingdings" w:hAnsi="Wingdings" w:hint="default"/>
        <w:sz w:val="20"/>
      </w:rPr>
    </w:lvl>
    <w:lvl w:ilvl="8" w:tentative="1">
      <w:start w:val="1"/>
      <w:numFmt w:val="bullet"/>
      <w:lvlText w:val=""/>
      <w:lvlJc w:val="left"/>
      <w:pPr>
        <w:tabs>
          <w:tab w:val="num" w:pos="4725"/>
        </w:tabs>
        <w:ind w:left="4725" w:hanging="360"/>
      </w:pPr>
      <w:rPr>
        <w:rFonts w:ascii="Wingdings" w:hAnsi="Wingdings" w:hint="default"/>
        <w:sz w:val="20"/>
      </w:rPr>
    </w:lvl>
  </w:abstractNum>
  <w:abstractNum w:abstractNumId="8">
    <w:nsid w:val="55B721F4"/>
    <w:multiLevelType w:val="hybridMultilevel"/>
    <w:tmpl w:val="897CE4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B946970"/>
    <w:multiLevelType w:val="hybridMultilevel"/>
    <w:tmpl w:val="872C49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D7E43F0"/>
    <w:multiLevelType w:val="hybridMultilevel"/>
    <w:tmpl w:val="1010909A"/>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6DD67FA8"/>
    <w:multiLevelType w:val="multilevel"/>
    <w:tmpl w:val="43DA8CDC"/>
    <w:lvl w:ilvl="0">
      <w:start w:val="1"/>
      <w:numFmt w:val="bullet"/>
      <w:lvlText w:val="▪"/>
      <w:lvlJc w:val="left"/>
      <w:pPr>
        <w:ind w:left="720" w:firstLine="360"/>
      </w:pPr>
      <w:rPr>
        <w:rFonts w:ascii="Arial" w:eastAsia="Arial" w:hAnsi="Arial" w:cs="Arial"/>
        <w:color w:val="E7D09D"/>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3"/>
  </w:num>
  <w:num w:numId="2">
    <w:abstractNumId w:val="10"/>
  </w:num>
  <w:num w:numId="3">
    <w:abstractNumId w:val="11"/>
  </w:num>
  <w:num w:numId="4">
    <w:abstractNumId w:val="1"/>
  </w:num>
  <w:num w:numId="5">
    <w:abstractNumId w:val="7"/>
  </w:num>
  <w:num w:numId="6">
    <w:abstractNumId w:val="2"/>
  </w:num>
  <w:num w:numId="7">
    <w:abstractNumId w:val="6"/>
  </w:num>
  <w:num w:numId="8">
    <w:abstractNumId w:val="0"/>
  </w:num>
  <w:num w:numId="9">
    <w:abstractNumId w:val="8"/>
  </w:num>
  <w:num w:numId="10">
    <w:abstractNumId w:val="4"/>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055"/>
    <w:rsid w:val="00007DFB"/>
    <w:rsid w:val="00022F1E"/>
    <w:rsid w:val="00051038"/>
    <w:rsid w:val="00073992"/>
    <w:rsid w:val="00083BBB"/>
    <w:rsid w:val="000C0DC7"/>
    <w:rsid w:val="000F3FD0"/>
    <w:rsid w:val="001070FB"/>
    <w:rsid w:val="00123E6C"/>
    <w:rsid w:val="001D35F2"/>
    <w:rsid w:val="001D4422"/>
    <w:rsid w:val="00237326"/>
    <w:rsid w:val="002613AE"/>
    <w:rsid w:val="00321B1C"/>
    <w:rsid w:val="00334047"/>
    <w:rsid w:val="0035146A"/>
    <w:rsid w:val="00391291"/>
    <w:rsid w:val="003A6FD6"/>
    <w:rsid w:val="003E222B"/>
    <w:rsid w:val="003F6C91"/>
    <w:rsid w:val="0049501F"/>
    <w:rsid w:val="004B1460"/>
    <w:rsid w:val="004E1F3D"/>
    <w:rsid w:val="005471C8"/>
    <w:rsid w:val="00562CE4"/>
    <w:rsid w:val="005928AC"/>
    <w:rsid w:val="005D08DB"/>
    <w:rsid w:val="00627292"/>
    <w:rsid w:val="00635F98"/>
    <w:rsid w:val="00647872"/>
    <w:rsid w:val="006636B4"/>
    <w:rsid w:val="006750EA"/>
    <w:rsid w:val="006753C0"/>
    <w:rsid w:val="0068210D"/>
    <w:rsid w:val="00683329"/>
    <w:rsid w:val="00687421"/>
    <w:rsid w:val="006962B0"/>
    <w:rsid w:val="00702A8B"/>
    <w:rsid w:val="007129DE"/>
    <w:rsid w:val="007133E5"/>
    <w:rsid w:val="00780E51"/>
    <w:rsid w:val="00787E44"/>
    <w:rsid w:val="007977E0"/>
    <w:rsid w:val="007C0069"/>
    <w:rsid w:val="007F4CA7"/>
    <w:rsid w:val="00801DEC"/>
    <w:rsid w:val="00806125"/>
    <w:rsid w:val="00806CF5"/>
    <w:rsid w:val="00841460"/>
    <w:rsid w:val="00845C81"/>
    <w:rsid w:val="008557BE"/>
    <w:rsid w:val="00861EAC"/>
    <w:rsid w:val="00896AA2"/>
    <w:rsid w:val="008F0979"/>
    <w:rsid w:val="00925C49"/>
    <w:rsid w:val="009452FC"/>
    <w:rsid w:val="009654E1"/>
    <w:rsid w:val="00965A05"/>
    <w:rsid w:val="00967CF3"/>
    <w:rsid w:val="00992F8C"/>
    <w:rsid w:val="00A010F0"/>
    <w:rsid w:val="00A34C45"/>
    <w:rsid w:val="00A53FF0"/>
    <w:rsid w:val="00AA4747"/>
    <w:rsid w:val="00AB1961"/>
    <w:rsid w:val="00AC73DB"/>
    <w:rsid w:val="00AE584B"/>
    <w:rsid w:val="00B270AC"/>
    <w:rsid w:val="00B35E88"/>
    <w:rsid w:val="00B46686"/>
    <w:rsid w:val="00B74468"/>
    <w:rsid w:val="00BC23CA"/>
    <w:rsid w:val="00BC3D17"/>
    <w:rsid w:val="00BE6F35"/>
    <w:rsid w:val="00BF3E73"/>
    <w:rsid w:val="00C132B2"/>
    <w:rsid w:val="00C246A5"/>
    <w:rsid w:val="00C54330"/>
    <w:rsid w:val="00C8035C"/>
    <w:rsid w:val="00C97F8B"/>
    <w:rsid w:val="00D150EF"/>
    <w:rsid w:val="00D31BCE"/>
    <w:rsid w:val="00D3613F"/>
    <w:rsid w:val="00D431C7"/>
    <w:rsid w:val="00D54055"/>
    <w:rsid w:val="00DB4B83"/>
    <w:rsid w:val="00DE0326"/>
    <w:rsid w:val="00E84BD1"/>
    <w:rsid w:val="00EC0A1A"/>
    <w:rsid w:val="00EE6CBA"/>
    <w:rsid w:val="00FA3C0D"/>
    <w:rsid w:val="00FD0D61"/>
    <w:rsid w:val="00FE3C28"/>
    <w:rsid w:val="00FE65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B1460"/>
    <w:pPr>
      <w:spacing w:after="0" w:line="240" w:lineRule="auto"/>
      <w:outlineLvl w:val="0"/>
    </w:pPr>
    <w:rPr>
      <w:rFonts w:ascii="Arial" w:hAnsi="Arial" w:cs="Arial"/>
      <w:b/>
      <w:sz w:val="32"/>
      <w:szCs w:val="32"/>
    </w:rPr>
  </w:style>
  <w:style w:type="paragraph" w:styleId="Heading2">
    <w:name w:val="heading 2"/>
    <w:basedOn w:val="Normal"/>
    <w:next w:val="Normal"/>
    <w:link w:val="Heading2Char"/>
    <w:uiPriority w:val="9"/>
    <w:unhideWhenUsed/>
    <w:qFormat/>
    <w:rsid w:val="004B1460"/>
    <w:pPr>
      <w:spacing w:after="0" w:line="240" w:lineRule="auto"/>
      <w:outlineLvl w:val="1"/>
    </w:pPr>
    <w:rPr>
      <w:rFonts w:ascii="Arial" w:hAnsi="Arial" w:cs="Arial"/>
      <w:b/>
      <w:sz w:val="24"/>
      <w:szCs w:val="24"/>
    </w:rPr>
  </w:style>
  <w:style w:type="paragraph" w:styleId="Heading3">
    <w:name w:val="heading 3"/>
    <w:basedOn w:val="Normal"/>
    <w:next w:val="Normal"/>
    <w:link w:val="Heading3Char"/>
    <w:uiPriority w:val="9"/>
    <w:unhideWhenUsed/>
    <w:qFormat/>
    <w:rsid w:val="004B1460"/>
    <w:pPr>
      <w:spacing w:after="0" w:line="240" w:lineRule="auto"/>
      <w:outlineLvl w:val="2"/>
    </w:pPr>
    <w:rPr>
      <w:rFonts w:ascii="Arial" w:hAnsi="Arial" w:cs="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4422"/>
    <w:rPr>
      <w:color w:val="0000FF" w:themeColor="hyperlink"/>
      <w:u w:val="single"/>
    </w:rPr>
  </w:style>
  <w:style w:type="paragraph" w:styleId="ListParagraph">
    <w:name w:val="List Paragraph"/>
    <w:basedOn w:val="Normal"/>
    <w:uiPriority w:val="34"/>
    <w:qFormat/>
    <w:rsid w:val="001D4422"/>
    <w:pPr>
      <w:ind w:left="720"/>
      <w:contextualSpacing/>
    </w:pPr>
  </w:style>
  <w:style w:type="paragraph" w:styleId="NormalWeb">
    <w:name w:val="Normal (Web)"/>
    <w:basedOn w:val="Normal"/>
    <w:uiPriority w:val="99"/>
    <w:semiHidden/>
    <w:unhideWhenUsed/>
    <w:rsid w:val="006962B0"/>
    <w:rPr>
      <w:rFonts w:ascii="Times New Roman" w:hAnsi="Times New Roman" w:cs="Times New Roman"/>
      <w:sz w:val="24"/>
      <w:szCs w:val="24"/>
    </w:rPr>
  </w:style>
  <w:style w:type="paragraph" w:styleId="FootnoteText">
    <w:name w:val="footnote text"/>
    <w:basedOn w:val="Normal"/>
    <w:link w:val="FootnoteTextChar"/>
    <w:uiPriority w:val="99"/>
    <w:unhideWhenUsed/>
    <w:rsid w:val="009654E1"/>
    <w:pPr>
      <w:spacing w:before="120" w:after="0" w:line="240" w:lineRule="auto"/>
      <w:ind w:right="289"/>
      <w:jc w:val="both"/>
    </w:pPr>
    <w:rPr>
      <w:rFonts w:ascii="Calibri Light" w:hAnsi="Calibri Light" w:cs="Arial"/>
      <w:color w:val="000000"/>
      <w:sz w:val="20"/>
    </w:rPr>
  </w:style>
  <w:style w:type="character" w:customStyle="1" w:styleId="FootnoteTextChar">
    <w:name w:val="Footnote Text Char"/>
    <w:basedOn w:val="DefaultParagraphFont"/>
    <w:link w:val="FootnoteText"/>
    <w:uiPriority w:val="99"/>
    <w:rsid w:val="009654E1"/>
    <w:rPr>
      <w:rFonts w:ascii="Calibri Light" w:hAnsi="Calibri Light" w:cs="Arial"/>
      <w:color w:val="000000"/>
      <w:sz w:val="20"/>
    </w:rPr>
  </w:style>
  <w:style w:type="character" w:styleId="FootnoteReference">
    <w:name w:val="footnote reference"/>
    <w:basedOn w:val="DefaultParagraphFont"/>
    <w:uiPriority w:val="99"/>
    <w:semiHidden/>
    <w:unhideWhenUsed/>
    <w:rsid w:val="009654E1"/>
    <w:rPr>
      <w:vertAlign w:val="superscript"/>
    </w:rPr>
  </w:style>
  <w:style w:type="paragraph" w:styleId="Header">
    <w:name w:val="header"/>
    <w:basedOn w:val="Normal"/>
    <w:link w:val="HeaderChar"/>
    <w:uiPriority w:val="99"/>
    <w:unhideWhenUsed/>
    <w:rsid w:val="00687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7421"/>
  </w:style>
  <w:style w:type="paragraph" w:styleId="Footer">
    <w:name w:val="footer"/>
    <w:basedOn w:val="Normal"/>
    <w:link w:val="FooterChar"/>
    <w:uiPriority w:val="99"/>
    <w:unhideWhenUsed/>
    <w:rsid w:val="006874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7421"/>
  </w:style>
  <w:style w:type="character" w:customStyle="1" w:styleId="Heading1Char">
    <w:name w:val="Heading 1 Char"/>
    <w:basedOn w:val="DefaultParagraphFont"/>
    <w:link w:val="Heading1"/>
    <w:uiPriority w:val="9"/>
    <w:rsid w:val="004B1460"/>
    <w:rPr>
      <w:rFonts w:ascii="Arial" w:hAnsi="Arial" w:cs="Arial"/>
      <w:b/>
      <w:sz w:val="32"/>
      <w:szCs w:val="32"/>
    </w:rPr>
  </w:style>
  <w:style w:type="paragraph" w:styleId="BalloonText">
    <w:name w:val="Balloon Text"/>
    <w:basedOn w:val="Normal"/>
    <w:link w:val="BalloonTextChar"/>
    <w:uiPriority w:val="99"/>
    <w:semiHidden/>
    <w:unhideWhenUsed/>
    <w:rsid w:val="004B14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460"/>
    <w:rPr>
      <w:rFonts w:ascii="Tahoma" w:hAnsi="Tahoma" w:cs="Tahoma"/>
      <w:sz w:val="16"/>
      <w:szCs w:val="16"/>
    </w:rPr>
  </w:style>
  <w:style w:type="character" w:customStyle="1" w:styleId="Heading2Char">
    <w:name w:val="Heading 2 Char"/>
    <w:basedOn w:val="DefaultParagraphFont"/>
    <w:link w:val="Heading2"/>
    <w:uiPriority w:val="9"/>
    <w:rsid w:val="004B1460"/>
    <w:rPr>
      <w:rFonts w:ascii="Arial" w:hAnsi="Arial" w:cs="Arial"/>
      <w:b/>
      <w:sz w:val="24"/>
      <w:szCs w:val="24"/>
    </w:rPr>
  </w:style>
  <w:style w:type="character" w:customStyle="1" w:styleId="Heading3Char">
    <w:name w:val="Heading 3 Char"/>
    <w:basedOn w:val="DefaultParagraphFont"/>
    <w:link w:val="Heading3"/>
    <w:uiPriority w:val="9"/>
    <w:rsid w:val="004B1460"/>
    <w:rPr>
      <w:rFonts w:ascii="Arial" w:hAnsi="Arial" w:cs="Arial"/>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B1460"/>
    <w:pPr>
      <w:spacing w:after="0" w:line="240" w:lineRule="auto"/>
      <w:outlineLvl w:val="0"/>
    </w:pPr>
    <w:rPr>
      <w:rFonts w:ascii="Arial" w:hAnsi="Arial" w:cs="Arial"/>
      <w:b/>
      <w:sz w:val="32"/>
      <w:szCs w:val="32"/>
    </w:rPr>
  </w:style>
  <w:style w:type="paragraph" w:styleId="Heading2">
    <w:name w:val="heading 2"/>
    <w:basedOn w:val="Normal"/>
    <w:next w:val="Normal"/>
    <w:link w:val="Heading2Char"/>
    <w:uiPriority w:val="9"/>
    <w:unhideWhenUsed/>
    <w:qFormat/>
    <w:rsid w:val="004B1460"/>
    <w:pPr>
      <w:spacing w:after="0" w:line="240" w:lineRule="auto"/>
      <w:outlineLvl w:val="1"/>
    </w:pPr>
    <w:rPr>
      <w:rFonts w:ascii="Arial" w:hAnsi="Arial" w:cs="Arial"/>
      <w:b/>
      <w:sz w:val="24"/>
      <w:szCs w:val="24"/>
    </w:rPr>
  </w:style>
  <w:style w:type="paragraph" w:styleId="Heading3">
    <w:name w:val="heading 3"/>
    <w:basedOn w:val="Normal"/>
    <w:next w:val="Normal"/>
    <w:link w:val="Heading3Char"/>
    <w:uiPriority w:val="9"/>
    <w:unhideWhenUsed/>
    <w:qFormat/>
    <w:rsid w:val="004B1460"/>
    <w:pPr>
      <w:spacing w:after="0" w:line="240" w:lineRule="auto"/>
      <w:outlineLvl w:val="2"/>
    </w:pPr>
    <w:rPr>
      <w:rFonts w:ascii="Arial" w:hAnsi="Arial" w:cs="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4422"/>
    <w:rPr>
      <w:color w:val="0000FF" w:themeColor="hyperlink"/>
      <w:u w:val="single"/>
    </w:rPr>
  </w:style>
  <w:style w:type="paragraph" w:styleId="ListParagraph">
    <w:name w:val="List Paragraph"/>
    <w:basedOn w:val="Normal"/>
    <w:uiPriority w:val="34"/>
    <w:qFormat/>
    <w:rsid w:val="001D4422"/>
    <w:pPr>
      <w:ind w:left="720"/>
      <w:contextualSpacing/>
    </w:pPr>
  </w:style>
  <w:style w:type="paragraph" w:styleId="NormalWeb">
    <w:name w:val="Normal (Web)"/>
    <w:basedOn w:val="Normal"/>
    <w:uiPriority w:val="99"/>
    <w:semiHidden/>
    <w:unhideWhenUsed/>
    <w:rsid w:val="006962B0"/>
    <w:rPr>
      <w:rFonts w:ascii="Times New Roman" w:hAnsi="Times New Roman" w:cs="Times New Roman"/>
      <w:sz w:val="24"/>
      <w:szCs w:val="24"/>
    </w:rPr>
  </w:style>
  <w:style w:type="paragraph" w:styleId="FootnoteText">
    <w:name w:val="footnote text"/>
    <w:basedOn w:val="Normal"/>
    <w:link w:val="FootnoteTextChar"/>
    <w:uiPriority w:val="99"/>
    <w:unhideWhenUsed/>
    <w:rsid w:val="009654E1"/>
    <w:pPr>
      <w:spacing w:before="120" w:after="0" w:line="240" w:lineRule="auto"/>
      <w:ind w:right="289"/>
      <w:jc w:val="both"/>
    </w:pPr>
    <w:rPr>
      <w:rFonts w:ascii="Calibri Light" w:hAnsi="Calibri Light" w:cs="Arial"/>
      <w:color w:val="000000"/>
      <w:sz w:val="20"/>
    </w:rPr>
  </w:style>
  <w:style w:type="character" w:customStyle="1" w:styleId="FootnoteTextChar">
    <w:name w:val="Footnote Text Char"/>
    <w:basedOn w:val="DefaultParagraphFont"/>
    <w:link w:val="FootnoteText"/>
    <w:uiPriority w:val="99"/>
    <w:rsid w:val="009654E1"/>
    <w:rPr>
      <w:rFonts w:ascii="Calibri Light" w:hAnsi="Calibri Light" w:cs="Arial"/>
      <w:color w:val="000000"/>
      <w:sz w:val="20"/>
    </w:rPr>
  </w:style>
  <w:style w:type="character" w:styleId="FootnoteReference">
    <w:name w:val="footnote reference"/>
    <w:basedOn w:val="DefaultParagraphFont"/>
    <w:uiPriority w:val="99"/>
    <w:semiHidden/>
    <w:unhideWhenUsed/>
    <w:rsid w:val="009654E1"/>
    <w:rPr>
      <w:vertAlign w:val="superscript"/>
    </w:rPr>
  </w:style>
  <w:style w:type="paragraph" w:styleId="Header">
    <w:name w:val="header"/>
    <w:basedOn w:val="Normal"/>
    <w:link w:val="HeaderChar"/>
    <w:uiPriority w:val="99"/>
    <w:unhideWhenUsed/>
    <w:rsid w:val="00687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7421"/>
  </w:style>
  <w:style w:type="paragraph" w:styleId="Footer">
    <w:name w:val="footer"/>
    <w:basedOn w:val="Normal"/>
    <w:link w:val="FooterChar"/>
    <w:uiPriority w:val="99"/>
    <w:unhideWhenUsed/>
    <w:rsid w:val="006874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7421"/>
  </w:style>
  <w:style w:type="character" w:customStyle="1" w:styleId="Heading1Char">
    <w:name w:val="Heading 1 Char"/>
    <w:basedOn w:val="DefaultParagraphFont"/>
    <w:link w:val="Heading1"/>
    <w:uiPriority w:val="9"/>
    <w:rsid w:val="004B1460"/>
    <w:rPr>
      <w:rFonts w:ascii="Arial" w:hAnsi="Arial" w:cs="Arial"/>
      <w:b/>
      <w:sz w:val="32"/>
      <w:szCs w:val="32"/>
    </w:rPr>
  </w:style>
  <w:style w:type="paragraph" w:styleId="BalloonText">
    <w:name w:val="Balloon Text"/>
    <w:basedOn w:val="Normal"/>
    <w:link w:val="BalloonTextChar"/>
    <w:uiPriority w:val="99"/>
    <w:semiHidden/>
    <w:unhideWhenUsed/>
    <w:rsid w:val="004B14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460"/>
    <w:rPr>
      <w:rFonts w:ascii="Tahoma" w:hAnsi="Tahoma" w:cs="Tahoma"/>
      <w:sz w:val="16"/>
      <w:szCs w:val="16"/>
    </w:rPr>
  </w:style>
  <w:style w:type="character" w:customStyle="1" w:styleId="Heading2Char">
    <w:name w:val="Heading 2 Char"/>
    <w:basedOn w:val="DefaultParagraphFont"/>
    <w:link w:val="Heading2"/>
    <w:uiPriority w:val="9"/>
    <w:rsid w:val="004B1460"/>
    <w:rPr>
      <w:rFonts w:ascii="Arial" w:hAnsi="Arial" w:cs="Arial"/>
      <w:b/>
      <w:sz w:val="24"/>
      <w:szCs w:val="24"/>
    </w:rPr>
  </w:style>
  <w:style w:type="character" w:customStyle="1" w:styleId="Heading3Char">
    <w:name w:val="Heading 3 Char"/>
    <w:basedOn w:val="DefaultParagraphFont"/>
    <w:link w:val="Heading3"/>
    <w:uiPriority w:val="9"/>
    <w:rsid w:val="004B1460"/>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87815">
      <w:bodyDiv w:val="1"/>
      <w:marLeft w:val="0"/>
      <w:marRight w:val="0"/>
      <w:marTop w:val="0"/>
      <w:marBottom w:val="0"/>
      <w:divBdr>
        <w:top w:val="none" w:sz="0" w:space="0" w:color="auto"/>
        <w:left w:val="none" w:sz="0" w:space="0" w:color="auto"/>
        <w:bottom w:val="none" w:sz="0" w:space="0" w:color="auto"/>
        <w:right w:val="none" w:sz="0" w:space="0" w:color="auto"/>
      </w:divBdr>
    </w:div>
    <w:div w:id="120728455">
      <w:bodyDiv w:val="1"/>
      <w:marLeft w:val="0"/>
      <w:marRight w:val="0"/>
      <w:marTop w:val="0"/>
      <w:marBottom w:val="0"/>
      <w:divBdr>
        <w:top w:val="none" w:sz="0" w:space="0" w:color="auto"/>
        <w:left w:val="none" w:sz="0" w:space="0" w:color="auto"/>
        <w:bottom w:val="none" w:sz="0" w:space="0" w:color="auto"/>
        <w:right w:val="none" w:sz="0" w:space="0" w:color="auto"/>
      </w:divBdr>
    </w:div>
    <w:div w:id="207837220">
      <w:bodyDiv w:val="1"/>
      <w:marLeft w:val="0"/>
      <w:marRight w:val="0"/>
      <w:marTop w:val="0"/>
      <w:marBottom w:val="0"/>
      <w:divBdr>
        <w:top w:val="none" w:sz="0" w:space="0" w:color="auto"/>
        <w:left w:val="none" w:sz="0" w:space="0" w:color="auto"/>
        <w:bottom w:val="none" w:sz="0" w:space="0" w:color="auto"/>
        <w:right w:val="none" w:sz="0" w:space="0" w:color="auto"/>
      </w:divBdr>
    </w:div>
    <w:div w:id="543718015">
      <w:bodyDiv w:val="1"/>
      <w:marLeft w:val="0"/>
      <w:marRight w:val="0"/>
      <w:marTop w:val="0"/>
      <w:marBottom w:val="0"/>
      <w:divBdr>
        <w:top w:val="none" w:sz="0" w:space="0" w:color="auto"/>
        <w:left w:val="none" w:sz="0" w:space="0" w:color="auto"/>
        <w:bottom w:val="none" w:sz="0" w:space="0" w:color="auto"/>
        <w:right w:val="none" w:sz="0" w:space="0" w:color="auto"/>
      </w:divBdr>
    </w:div>
    <w:div w:id="673074098">
      <w:bodyDiv w:val="1"/>
      <w:marLeft w:val="0"/>
      <w:marRight w:val="0"/>
      <w:marTop w:val="0"/>
      <w:marBottom w:val="0"/>
      <w:divBdr>
        <w:top w:val="none" w:sz="0" w:space="0" w:color="auto"/>
        <w:left w:val="none" w:sz="0" w:space="0" w:color="auto"/>
        <w:bottom w:val="none" w:sz="0" w:space="0" w:color="auto"/>
        <w:right w:val="none" w:sz="0" w:space="0" w:color="auto"/>
      </w:divBdr>
    </w:div>
    <w:div w:id="854808185">
      <w:bodyDiv w:val="1"/>
      <w:marLeft w:val="0"/>
      <w:marRight w:val="0"/>
      <w:marTop w:val="0"/>
      <w:marBottom w:val="0"/>
      <w:divBdr>
        <w:top w:val="none" w:sz="0" w:space="0" w:color="auto"/>
        <w:left w:val="none" w:sz="0" w:space="0" w:color="auto"/>
        <w:bottom w:val="none" w:sz="0" w:space="0" w:color="auto"/>
        <w:right w:val="none" w:sz="0" w:space="0" w:color="auto"/>
      </w:divBdr>
    </w:div>
    <w:div w:id="1031609701">
      <w:bodyDiv w:val="1"/>
      <w:marLeft w:val="0"/>
      <w:marRight w:val="0"/>
      <w:marTop w:val="0"/>
      <w:marBottom w:val="0"/>
      <w:divBdr>
        <w:top w:val="none" w:sz="0" w:space="0" w:color="auto"/>
        <w:left w:val="none" w:sz="0" w:space="0" w:color="auto"/>
        <w:bottom w:val="none" w:sz="0" w:space="0" w:color="auto"/>
        <w:right w:val="none" w:sz="0" w:space="0" w:color="auto"/>
      </w:divBdr>
    </w:div>
    <w:div w:id="1134324775">
      <w:bodyDiv w:val="1"/>
      <w:marLeft w:val="0"/>
      <w:marRight w:val="0"/>
      <w:marTop w:val="0"/>
      <w:marBottom w:val="0"/>
      <w:divBdr>
        <w:top w:val="none" w:sz="0" w:space="0" w:color="auto"/>
        <w:left w:val="none" w:sz="0" w:space="0" w:color="auto"/>
        <w:bottom w:val="none" w:sz="0" w:space="0" w:color="auto"/>
        <w:right w:val="none" w:sz="0" w:space="0" w:color="auto"/>
      </w:divBdr>
    </w:div>
    <w:div w:id="1140533069">
      <w:bodyDiv w:val="1"/>
      <w:marLeft w:val="0"/>
      <w:marRight w:val="0"/>
      <w:marTop w:val="0"/>
      <w:marBottom w:val="0"/>
      <w:divBdr>
        <w:top w:val="none" w:sz="0" w:space="0" w:color="auto"/>
        <w:left w:val="none" w:sz="0" w:space="0" w:color="auto"/>
        <w:bottom w:val="none" w:sz="0" w:space="0" w:color="auto"/>
        <w:right w:val="none" w:sz="0" w:space="0" w:color="auto"/>
      </w:divBdr>
    </w:div>
    <w:div w:id="1572882796">
      <w:bodyDiv w:val="1"/>
      <w:marLeft w:val="0"/>
      <w:marRight w:val="0"/>
      <w:marTop w:val="0"/>
      <w:marBottom w:val="0"/>
      <w:divBdr>
        <w:top w:val="none" w:sz="0" w:space="0" w:color="auto"/>
        <w:left w:val="none" w:sz="0" w:space="0" w:color="auto"/>
        <w:bottom w:val="none" w:sz="0" w:space="0" w:color="auto"/>
        <w:right w:val="none" w:sz="0" w:space="0" w:color="auto"/>
      </w:divBdr>
    </w:div>
    <w:div w:id="1597013702">
      <w:bodyDiv w:val="1"/>
      <w:marLeft w:val="0"/>
      <w:marRight w:val="0"/>
      <w:marTop w:val="0"/>
      <w:marBottom w:val="0"/>
      <w:divBdr>
        <w:top w:val="none" w:sz="0" w:space="0" w:color="auto"/>
        <w:left w:val="none" w:sz="0" w:space="0" w:color="auto"/>
        <w:bottom w:val="none" w:sz="0" w:space="0" w:color="auto"/>
        <w:right w:val="none" w:sz="0" w:space="0" w:color="auto"/>
      </w:divBdr>
    </w:div>
    <w:div w:id="1617325662">
      <w:bodyDiv w:val="1"/>
      <w:marLeft w:val="0"/>
      <w:marRight w:val="0"/>
      <w:marTop w:val="0"/>
      <w:marBottom w:val="0"/>
      <w:divBdr>
        <w:top w:val="none" w:sz="0" w:space="0" w:color="auto"/>
        <w:left w:val="none" w:sz="0" w:space="0" w:color="auto"/>
        <w:bottom w:val="none" w:sz="0" w:space="0" w:color="auto"/>
        <w:right w:val="none" w:sz="0" w:space="0" w:color="auto"/>
      </w:divBdr>
    </w:div>
    <w:div w:id="1623267287">
      <w:bodyDiv w:val="1"/>
      <w:marLeft w:val="0"/>
      <w:marRight w:val="0"/>
      <w:marTop w:val="0"/>
      <w:marBottom w:val="0"/>
      <w:divBdr>
        <w:top w:val="none" w:sz="0" w:space="0" w:color="auto"/>
        <w:left w:val="none" w:sz="0" w:space="0" w:color="auto"/>
        <w:bottom w:val="none" w:sz="0" w:space="0" w:color="auto"/>
        <w:right w:val="none" w:sz="0" w:space="0" w:color="auto"/>
      </w:divBdr>
    </w:div>
    <w:div w:id="1788550149">
      <w:bodyDiv w:val="1"/>
      <w:marLeft w:val="0"/>
      <w:marRight w:val="0"/>
      <w:marTop w:val="0"/>
      <w:marBottom w:val="0"/>
      <w:divBdr>
        <w:top w:val="none" w:sz="0" w:space="0" w:color="auto"/>
        <w:left w:val="none" w:sz="0" w:space="0" w:color="auto"/>
        <w:bottom w:val="none" w:sz="0" w:space="0" w:color="auto"/>
        <w:right w:val="none" w:sz="0" w:space="0" w:color="auto"/>
      </w:divBdr>
    </w:div>
    <w:div w:id="1817070269">
      <w:bodyDiv w:val="1"/>
      <w:marLeft w:val="0"/>
      <w:marRight w:val="0"/>
      <w:marTop w:val="0"/>
      <w:marBottom w:val="0"/>
      <w:divBdr>
        <w:top w:val="none" w:sz="0" w:space="0" w:color="auto"/>
        <w:left w:val="none" w:sz="0" w:space="0" w:color="auto"/>
        <w:bottom w:val="none" w:sz="0" w:space="0" w:color="auto"/>
        <w:right w:val="none" w:sz="0" w:space="0" w:color="auto"/>
      </w:divBdr>
    </w:div>
    <w:div w:id="1950812495">
      <w:bodyDiv w:val="1"/>
      <w:marLeft w:val="0"/>
      <w:marRight w:val="0"/>
      <w:marTop w:val="0"/>
      <w:marBottom w:val="0"/>
      <w:divBdr>
        <w:top w:val="none" w:sz="0" w:space="0" w:color="auto"/>
        <w:left w:val="none" w:sz="0" w:space="0" w:color="auto"/>
        <w:bottom w:val="none" w:sz="0" w:space="0" w:color="auto"/>
        <w:right w:val="none" w:sz="0" w:space="0" w:color="auto"/>
      </w:divBdr>
    </w:div>
    <w:div w:id="201714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fetyculture.io/iaudito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afetyculture.io/iaudi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535</Words>
  <Characters>3053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c:creator>
  <cp:lastModifiedBy>Wendy Post</cp:lastModifiedBy>
  <cp:revision>2</cp:revision>
  <dcterms:created xsi:type="dcterms:W3CDTF">2015-07-30T06:04:00Z</dcterms:created>
  <dcterms:modified xsi:type="dcterms:W3CDTF">2015-07-30T06:04:00Z</dcterms:modified>
</cp:coreProperties>
</file>